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Oswald" w:cs="Oswald" w:eastAsia="Oswald" w:hAnsi="Oswald"/>
          <w:b w:val="1"/>
          <w:sz w:val="100"/>
          <w:szCs w:val="100"/>
        </w:rPr>
      </w:pPr>
      <w:bookmarkStart w:colFirst="0" w:colLast="0" w:name="_1knay9h3d3ht" w:id="0"/>
      <w:bookmarkEnd w:id="0"/>
      <w:r w:rsidDel="00000000" w:rsidR="00000000" w:rsidRPr="00000000">
        <w:rPr>
          <w:rFonts w:ascii="Oswald" w:cs="Oswald" w:eastAsia="Oswald" w:hAnsi="Oswald"/>
          <w:b w:val="1"/>
          <w:color w:val="38761d"/>
          <w:sz w:val="100"/>
          <w:szCs w:val="100"/>
          <w:rtl w:val="0"/>
        </w:rPr>
        <w:t xml:space="preserve">GAME SHEETS</w:t>
      </w:r>
      <w:r w:rsidDel="00000000" w:rsidR="00000000" w:rsidRPr="00000000">
        <w:rPr>
          <w:rFonts w:ascii="Oswald" w:cs="Oswald" w:eastAsia="Oswald" w:hAnsi="Oswald"/>
          <w:b w:val="1"/>
          <w:sz w:val="100"/>
          <w:szCs w:val="10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300" w:lineRule="auto"/>
        <w:ind w:left="0" w:right="1560" w:firstLine="0"/>
        <w:rPr>
          <w:rFonts w:ascii="Urbanist Medium" w:cs="Urbanist Medium" w:eastAsia="Urbanist Medium" w:hAnsi="Urbanist Medium"/>
          <w:sz w:val="26"/>
          <w:szCs w:val="26"/>
        </w:rPr>
      </w:pPr>
      <w:r w:rsidDel="00000000" w:rsidR="00000000" w:rsidRPr="00000000">
        <w:rPr>
          <w:rFonts w:ascii="Urbanist Medium" w:cs="Urbanist Medium" w:eastAsia="Urbanist Medium" w:hAnsi="Urbanist Medium"/>
          <w:color w:val="38761d"/>
          <w:sz w:val="26"/>
          <w:szCs w:val="26"/>
          <w:rtl w:val="0"/>
        </w:rPr>
        <w:t xml:space="preserve">Game Sheets</w:t>
      </w: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 are a legal record of the game played and must be filled out completely and accurately.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300" w:lineRule="auto"/>
        <w:ind w:left="0" w:right="1560" w:firstLine="0"/>
        <w:rPr>
          <w:rFonts w:ascii="Urbanist Medium" w:cs="Urbanist Medium" w:eastAsia="Urbanist Medium" w:hAnsi="Urbanist Medium"/>
          <w:sz w:val="26"/>
          <w:szCs w:val="26"/>
        </w:rPr>
      </w:pP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A Team Official creates the </w:t>
      </w:r>
      <w:r w:rsidDel="00000000" w:rsidR="00000000" w:rsidRPr="00000000">
        <w:rPr>
          <w:rFonts w:ascii="Urbanist Medium" w:cs="Urbanist Medium" w:eastAsia="Urbanist Medium" w:hAnsi="Urbanist Medium"/>
          <w:color w:val="38761d"/>
          <w:sz w:val="26"/>
          <w:szCs w:val="26"/>
          <w:rtl w:val="0"/>
        </w:rPr>
        <w:t xml:space="preserve">Game Sheet</w:t>
      </w: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 under Team Management in their SOSA League account.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300" w:lineRule="auto"/>
        <w:ind w:left="720" w:right="1560" w:firstLine="720"/>
        <w:rPr>
          <w:rFonts w:ascii="Urbanist Medium" w:cs="Urbanist Medium" w:eastAsia="Urbanist Medium" w:hAnsi="Urbanist Medium"/>
          <w:sz w:val="26"/>
          <w:szCs w:val="26"/>
        </w:rPr>
      </w:pP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Pre-season set-up includes: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300" w:lineRule="auto"/>
        <w:ind w:left="2160" w:right="1560" w:hanging="360"/>
        <w:rPr>
          <w:rFonts w:ascii="Urbanist Medium" w:cs="Urbanist Medium" w:eastAsia="Urbanist Medium" w:hAnsi="Urbanist Medium"/>
          <w:sz w:val="26"/>
          <w:szCs w:val="26"/>
        </w:rPr>
      </w:pP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Activating the account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160" w:right="1560" w:hanging="360"/>
        <w:rPr>
          <w:rFonts w:ascii="Urbanist Medium" w:cs="Urbanist Medium" w:eastAsia="Urbanist Medium" w:hAnsi="Urbanist Medium"/>
          <w:sz w:val="26"/>
          <w:szCs w:val="26"/>
        </w:rPr>
      </w:pP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Entering a Team Roster, including player name, date of birth, SEOS # and jersey number (U13+)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160" w:right="1560" w:hanging="360"/>
        <w:rPr>
          <w:rFonts w:ascii="Urbanist Medium" w:cs="Urbanist Medium" w:eastAsia="Urbanist Medium" w:hAnsi="Urbanist Medium"/>
          <w:sz w:val="26"/>
          <w:szCs w:val="26"/>
        </w:rPr>
      </w:pP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The Club adds players to a Club roster for you to select players from in U9-U12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160" w:right="1560" w:hanging="360"/>
        <w:rPr>
          <w:rFonts w:ascii="Urbanist Medium" w:cs="Urbanist Medium" w:eastAsia="Urbanist Medium" w:hAnsi="Urbanist Medium"/>
          <w:sz w:val="26"/>
          <w:szCs w:val="26"/>
        </w:rPr>
      </w:pP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Each Team Official enters their SEOS # and qualifications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0" w:beforeAutospacing="0" w:lineRule="auto"/>
        <w:ind w:left="2160" w:right="1560" w:hanging="360"/>
        <w:rPr>
          <w:rFonts w:ascii="Urbanist Medium" w:cs="Urbanist Medium" w:eastAsia="Urbanist Medium" w:hAnsi="Urbanist Medium"/>
          <w:sz w:val="26"/>
          <w:szCs w:val="26"/>
        </w:rPr>
      </w:pP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Contact information for all Team Officials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300" w:lineRule="auto"/>
        <w:ind w:right="1560"/>
        <w:rPr>
          <w:rFonts w:ascii="Urbanist Medium" w:cs="Urbanist Medium" w:eastAsia="Urbanist Medium" w:hAnsi="Urbanist Medium"/>
          <w:sz w:val="26"/>
          <w:szCs w:val="26"/>
        </w:rPr>
      </w:pP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ab/>
        <w:tab/>
        <w:t xml:space="preserve">During the season: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300" w:lineRule="auto"/>
        <w:ind w:left="2160" w:right="1560" w:hanging="360"/>
        <w:rPr>
          <w:rFonts w:ascii="Urbanist Medium" w:cs="Urbanist Medium" w:eastAsia="Urbanist Medium" w:hAnsi="Urbanist Medium"/>
          <w:sz w:val="26"/>
          <w:szCs w:val="26"/>
        </w:rPr>
      </w:pP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Create and print three copies of the </w:t>
      </w:r>
      <w:r w:rsidDel="00000000" w:rsidR="00000000" w:rsidRPr="00000000">
        <w:rPr>
          <w:rFonts w:ascii="Urbanist Medium" w:cs="Urbanist Medium" w:eastAsia="Urbanist Medium" w:hAnsi="Urbanist Medium"/>
          <w:color w:val="38761d"/>
          <w:sz w:val="26"/>
          <w:szCs w:val="26"/>
          <w:rtl w:val="0"/>
        </w:rPr>
        <w:t xml:space="preserve">game sheet</w:t>
      </w: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 weekly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160" w:right="1560" w:hanging="360"/>
        <w:rPr>
          <w:rFonts w:ascii="Urbanist Medium" w:cs="Urbanist Medium" w:eastAsia="Urbanist Medium" w:hAnsi="Urbanist Medium"/>
          <w:sz w:val="26"/>
          <w:szCs w:val="26"/>
        </w:rPr>
      </w:pP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Each team official present at the game MUST sign the sheets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160" w:right="1560" w:hanging="360"/>
        <w:rPr>
          <w:rFonts w:ascii="Urbanist Medium" w:cs="Urbanist Medium" w:eastAsia="Urbanist Medium" w:hAnsi="Urbanist Medium"/>
          <w:sz w:val="26"/>
          <w:szCs w:val="26"/>
        </w:rPr>
      </w:pP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Strike off the name of any team official not at the game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160" w:right="720" w:hanging="360"/>
        <w:rPr>
          <w:rFonts w:ascii="Urbanist Medium" w:cs="Urbanist Medium" w:eastAsia="Urbanist Medium" w:hAnsi="Urbanist Medium"/>
          <w:sz w:val="26"/>
          <w:szCs w:val="26"/>
        </w:rPr>
      </w:pP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Check that the sheet is complete with correct scores at the top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160" w:right="1560" w:hanging="360"/>
        <w:rPr>
          <w:rFonts w:ascii="Urbanist Medium" w:cs="Urbanist Medium" w:eastAsia="Urbanist Medium" w:hAnsi="Urbanist Medium"/>
          <w:sz w:val="26"/>
          <w:szCs w:val="26"/>
        </w:rPr>
      </w:pP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Keep one copy of each team’s sheet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160" w:right="1560" w:hanging="360"/>
        <w:rPr>
          <w:rFonts w:ascii="Urbanist Medium" w:cs="Urbanist Medium" w:eastAsia="Urbanist Medium" w:hAnsi="Urbanist Medium"/>
          <w:sz w:val="26"/>
          <w:szCs w:val="26"/>
        </w:rPr>
      </w:pP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Call-Up players’ names must be printed on the sheet and </w:t>
      </w:r>
      <w:r w:rsidDel="00000000" w:rsidR="00000000" w:rsidRPr="00000000">
        <w:rPr>
          <w:rFonts w:ascii="Urbanist Medium" w:cs="Urbanist Medium" w:eastAsia="Urbanist Medium" w:hAnsi="Urbanist Medium"/>
          <w:i w:val="1"/>
          <w:sz w:val="26"/>
          <w:szCs w:val="26"/>
          <w:rtl w:val="0"/>
        </w:rPr>
        <w:t xml:space="preserve">only </w:t>
      </w: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their number may be handwritten  </w:t>
      </w:r>
      <w:r w:rsidDel="00000000" w:rsidR="00000000" w:rsidRPr="00000000">
        <w:rPr>
          <w:rFonts w:ascii="Urbanist Medium" w:cs="Urbanist Medium" w:eastAsia="Urbanist Medium" w:hAnsi="Urbanist Medium"/>
          <w:i w:val="1"/>
          <w:sz w:val="26"/>
          <w:szCs w:val="26"/>
          <w:rtl w:val="0"/>
        </w:rPr>
        <w:t xml:space="preserve">(Please give your Club as much notice as possible to get your Call-Up players approved)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160" w:right="1560" w:hanging="360"/>
        <w:rPr>
          <w:rFonts w:ascii="Urbanist Medium" w:cs="Urbanist Medium" w:eastAsia="Urbanist Medium" w:hAnsi="Urbanist Medium"/>
          <w:sz w:val="26"/>
          <w:szCs w:val="26"/>
        </w:rPr>
      </w:pP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NO names of players or team officials or their SEOS numbers may be handwritten.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160" w:right="1560" w:hanging="360"/>
        <w:rPr>
          <w:rFonts w:ascii="Urbanist Medium" w:cs="Urbanist Medium" w:eastAsia="Urbanist Medium" w:hAnsi="Urbanist Medium"/>
          <w:sz w:val="26"/>
          <w:szCs w:val="26"/>
          <w:u w:val="none"/>
        </w:rPr>
      </w:pP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Teams do NOT need to submit copies of the </w:t>
      </w:r>
      <w:r w:rsidDel="00000000" w:rsidR="00000000" w:rsidRPr="00000000">
        <w:rPr>
          <w:rFonts w:ascii="Urbanist Medium" w:cs="Urbanist Medium" w:eastAsia="Urbanist Medium" w:hAnsi="Urbanist Medium"/>
          <w:color w:val="38761d"/>
          <w:sz w:val="26"/>
          <w:szCs w:val="26"/>
          <w:rtl w:val="0"/>
        </w:rPr>
        <w:t xml:space="preserve">Game Sheets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0" w:beforeAutospacing="0" w:lineRule="auto"/>
        <w:ind w:left="2160" w:right="1560" w:hanging="360"/>
        <w:rPr>
          <w:rFonts w:ascii="Urbanist Medium" w:cs="Urbanist Medium" w:eastAsia="Urbanist Medium" w:hAnsi="Urbanist Medium"/>
          <w:sz w:val="26"/>
          <w:szCs w:val="26"/>
        </w:rPr>
      </w:pPr>
      <w:r w:rsidDel="00000000" w:rsidR="00000000" w:rsidRPr="00000000">
        <w:rPr>
          <w:rFonts w:ascii="Urbanist" w:cs="Urbanist" w:eastAsia="Urbanist" w:hAnsi="Urbanist"/>
          <w:b w:val="1"/>
          <w:sz w:val="26"/>
          <w:szCs w:val="26"/>
          <w:rtl w:val="0"/>
        </w:rPr>
        <w:t xml:space="preserve">Quick Tip</w:t>
      </w: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 … add all team officials to every </w:t>
      </w:r>
      <w:r w:rsidDel="00000000" w:rsidR="00000000" w:rsidRPr="00000000">
        <w:rPr>
          <w:rFonts w:ascii="Urbanist Medium" w:cs="Urbanist Medium" w:eastAsia="Urbanist Medium" w:hAnsi="Urbanist Medium"/>
          <w:color w:val="38761d"/>
          <w:sz w:val="26"/>
          <w:szCs w:val="26"/>
          <w:rtl w:val="0"/>
        </w:rPr>
        <w:t xml:space="preserve">game sheet</w:t>
      </w:r>
      <w:r w:rsidDel="00000000" w:rsidR="00000000" w:rsidRPr="00000000">
        <w:rPr>
          <w:rFonts w:ascii="Urbanist Medium" w:cs="Urbanist Medium" w:eastAsia="Urbanist Medium" w:hAnsi="Urbanist Medium"/>
          <w:sz w:val="26"/>
          <w:szCs w:val="26"/>
          <w:rtl w:val="0"/>
        </w:rPr>
        <w:t xml:space="preserve"> and strike off names of those not present. Then you will not be stuck in a situation when you need to write in a name.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Layout w:type="fixed"/>
        <w:tblLook w:val="0600"/>
      </w:tblPr>
      <w:tblGrid>
        <w:gridCol w:w="2880"/>
        <w:gridCol w:w="7920"/>
        <w:tblGridChange w:id="0">
          <w:tblGrid>
            <w:gridCol w:w="2880"/>
            <w:gridCol w:w="7920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Style w:val="Heading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192.00000000000003" w:lineRule="auto"/>
              <w:rPr>
                <w:rFonts w:ascii="Oswald" w:cs="Oswald" w:eastAsia="Oswald" w:hAnsi="Oswald"/>
                <w:b w:val="1"/>
                <w:sz w:val="240"/>
                <w:szCs w:val="240"/>
              </w:rPr>
            </w:pPr>
            <w:bookmarkStart w:colFirst="0" w:colLast="0" w:name="_bqpqelgfl2m8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Style w:val="Heading3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pacing w:after="300" w:before="300" w:lineRule="auto"/>
              <w:ind w:left="0" w:firstLine="0"/>
              <w:rPr>
                <w:rFonts w:ascii="Urbanist Medium" w:cs="Urbanist Medium" w:eastAsia="Urbanist Medium" w:hAnsi="Urbanist Medium"/>
                <w:b w:val="1"/>
                <w:color w:val="000000"/>
                <w:sz w:val="48"/>
                <w:szCs w:val="48"/>
              </w:rPr>
            </w:pPr>
            <w:bookmarkStart w:colFirst="0" w:colLast="0" w:name="_82rqq672o2m8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Style w:val="Heading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192.00000000000003" w:lineRule="auto"/>
              <w:rPr>
                <w:rFonts w:ascii="Oswald" w:cs="Oswald" w:eastAsia="Oswald" w:hAnsi="Oswald"/>
                <w:b w:val="1"/>
                <w:sz w:val="240"/>
                <w:szCs w:val="240"/>
              </w:rPr>
            </w:pPr>
            <w:bookmarkStart w:colFirst="0" w:colLast="0" w:name="_81zvhm9yezi8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pacing w:after="300" w:before="300" w:lineRule="auto"/>
              <w:rPr>
                <w:rFonts w:ascii="Urbanist Medium" w:cs="Urbanist Medium" w:eastAsia="Urbanist Medium" w:hAnsi="Urbanist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ind w:left="1440" w:right="1650" w:firstLine="0"/>
        <w:rPr>
          <w:rFonts w:ascii="Urbanist Medium" w:cs="Urbanist Medium" w:eastAsia="Urbanist Medium" w:hAnsi="Urbanis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Urbanis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Urbanis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rbanistMedium-regular.ttf"/><Relationship Id="rId2" Type="http://schemas.openxmlformats.org/officeDocument/2006/relationships/font" Target="fonts/UrbanistMedium-bold.ttf"/><Relationship Id="rId3" Type="http://schemas.openxmlformats.org/officeDocument/2006/relationships/font" Target="fonts/UrbanistMedium-italic.ttf"/><Relationship Id="rId4" Type="http://schemas.openxmlformats.org/officeDocument/2006/relationships/font" Target="fonts/UrbanistMedium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Urbanist-regular.ttf"/><Relationship Id="rId6" Type="http://schemas.openxmlformats.org/officeDocument/2006/relationships/font" Target="fonts/Urbanist-bold.ttf"/><Relationship Id="rId7" Type="http://schemas.openxmlformats.org/officeDocument/2006/relationships/font" Target="fonts/Urbanist-italic.ttf"/><Relationship Id="rId8" Type="http://schemas.openxmlformats.org/officeDocument/2006/relationships/font" Target="fonts/Urbanis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